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8DFB" w14:textId="4E5AFC9A" w:rsidR="009C3891" w:rsidRPr="009C3891" w:rsidRDefault="009C3891" w:rsidP="009C3891">
      <w:pPr>
        <w:rPr>
          <w:b/>
          <w:bCs/>
        </w:rPr>
      </w:pPr>
      <w:r w:rsidRPr="009C3891">
        <w:rPr>
          <w:b/>
          <w:bCs/>
        </w:rPr>
        <w:t xml:space="preserve">High-Level Teaming Agreement </w:t>
      </w:r>
      <w:r>
        <w:rPr>
          <w:b/>
          <w:bCs/>
        </w:rPr>
        <w:t>Example Only</w:t>
      </w:r>
    </w:p>
    <w:p w14:paraId="6B7C8131" w14:textId="77777777" w:rsidR="009C3891" w:rsidRPr="009C3891" w:rsidRDefault="009C3891" w:rsidP="009C3891">
      <w:r w:rsidRPr="009C3891">
        <w:rPr>
          <w:i/>
          <w:iCs/>
        </w:rPr>
        <w:t>For Use in Joint Proposals and Business Development Opportunities</w:t>
      </w:r>
    </w:p>
    <w:p w14:paraId="227518AF" w14:textId="77777777" w:rsidR="009C3891" w:rsidRPr="009C3891" w:rsidRDefault="009C3891" w:rsidP="009C3891">
      <w:pPr>
        <w:rPr>
          <w:i/>
          <w:iCs/>
        </w:rPr>
      </w:pPr>
      <w:r w:rsidRPr="009C3891">
        <w:rPr>
          <w:b/>
          <w:bCs/>
          <w:i/>
          <w:iCs/>
        </w:rPr>
        <w:t>DISCLAIMER:</w:t>
      </w:r>
      <w:r w:rsidRPr="009C3891">
        <w:rPr>
          <w:i/>
          <w:iCs/>
        </w:rPr>
        <w:t xml:space="preserve"> This document is provided for general informational and operational use only and </w:t>
      </w:r>
      <w:r w:rsidRPr="009C3891">
        <w:rPr>
          <w:b/>
          <w:bCs/>
          <w:i/>
          <w:iCs/>
        </w:rPr>
        <w:t>does not constitute legal advice</w:t>
      </w:r>
      <w:r w:rsidRPr="009C3891">
        <w:rPr>
          <w:i/>
          <w:iCs/>
        </w:rPr>
        <w:t>. Parties entering into teaming agreements are strongly advised to consult with a qualified attorney to ensure compliance with federal, state, and contractual requirements.</w:t>
      </w:r>
    </w:p>
    <w:p w14:paraId="0140C0ED" w14:textId="77777777" w:rsidR="009C3891" w:rsidRPr="009C3891" w:rsidRDefault="009C3891" w:rsidP="009C3891">
      <w:r w:rsidRPr="009C3891">
        <w:pict w14:anchorId="3C11C968">
          <v:rect id="_x0000_i1091" style="width:0;height:1.5pt" o:hralign="center" o:hrstd="t" o:hr="t" fillcolor="#a0a0a0" stroked="f"/>
        </w:pict>
      </w:r>
    </w:p>
    <w:p w14:paraId="2C360549" w14:textId="77777777" w:rsidR="009C3891" w:rsidRPr="009C3891" w:rsidRDefault="009C3891" w:rsidP="009C3891">
      <w:pPr>
        <w:rPr>
          <w:b/>
          <w:bCs/>
        </w:rPr>
      </w:pPr>
      <w:r w:rsidRPr="009C3891">
        <w:rPr>
          <w:b/>
          <w:bCs/>
        </w:rPr>
        <w:t>1. Parties</w:t>
      </w:r>
    </w:p>
    <w:p w14:paraId="2F759C69" w14:textId="77777777" w:rsidR="009C3891" w:rsidRPr="009C3891" w:rsidRDefault="009C3891" w:rsidP="009C3891">
      <w:r w:rsidRPr="009C3891">
        <w:t>This Teaming Agreement (“Agreement”) is entered into by and between:</w:t>
      </w:r>
    </w:p>
    <w:p w14:paraId="4DFE33C9" w14:textId="77777777" w:rsidR="009C3891" w:rsidRPr="009C3891" w:rsidRDefault="009C3891" w:rsidP="009C3891">
      <w:pPr>
        <w:numPr>
          <w:ilvl w:val="0"/>
          <w:numId w:val="2"/>
        </w:numPr>
      </w:pPr>
      <w:r w:rsidRPr="009C3891">
        <w:rPr>
          <w:b/>
          <w:bCs/>
        </w:rPr>
        <w:t>[Prime Company Name]</w:t>
      </w:r>
      <w:r w:rsidRPr="009C3891">
        <w:t>, a [State] [LLC/Corporation], with its principal office located at [Address] (“Prime”); and</w:t>
      </w:r>
    </w:p>
    <w:p w14:paraId="2C157ABA" w14:textId="77777777" w:rsidR="009C3891" w:rsidRPr="009C3891" w:rsidRDefault="009C3891" w:rsidP="009C3891">
      <w:pPr>
        <w:numPr>
          <w:ilvl w:val="0"/>
          <w:numId w:val="2"/>
        </w:numPr>
      </w:pPr>
      <w:r w:rsidRPr="009C3891">
        <w:rPr>
          <w:b/>
          <w:bCs/>
        </w:rPr>
        <w:t>[Teaming Partner Company Name]</w:t>
      </w:r>
      <w:r w:rsidRPr="009C3891">
        <w:t>, a [State] [LLC/Corporation], with its principal office located at [Address] (“Partner”).</w:t>
      </w:r>
    </w:p>
    <w:p w14:paraId="4F12057D" w14:textId="77777777" w:rsidR="009C3891" w:rsidRPr="009C3891" w:rsidRDefault="009C3891" w:rsidP="009C3891">
      <w:r w:rsidRPr="009C3891">
        <w:t>The parties agree to explore and potentially collaborate on the submission of one or more proposals in response to Requests for Proposals (RFPs) or other solicitations issued by public or private sector clients.</w:t>
      </w:r>
    </w:p>
    <w:p w14:paraId="0169770A" w14:textId="77777777" w:rsidR="009C3891" w:rsidRPr="009C3891" w:rsidRDefault="009C3891" w:rsidP="009C3891">
      <w:r w:rsidRPr="009C3891">
        <w:pict w14:anchorId="116873B9">
          <v:rect id="_x0000_i1092" style="width:0;height:1.5pt" o:hralign="center" o:hrstd="t" o:hr="t" fillcolor="#a0a0a0" stroked="f"/>
        </w:pict>
      </w:r>
    </w:p>
    <w:p w14:paraId="460859F4" w14:textId="77777777" w:rsidR="009C3891" w:rsidRPr="009C3891" w:rsidRDefault="009C3891" w:rsidP="009C3891">
      <w:pPr>
        <w:rPr>
          <w:b/>
          <w:bCs/>
        </w:rPr>
      </w:pPr>
      <w:r w:rsidRPr="009C3891">
        <w:rPr>
          <w:b/>
          <w:bCs/>
        </w:rPr>
        <w:t>2. Purpose</w:t>
      </w:r>
    </w:p>
    <w:p w14:paraId="496FBCA2" w14:textId="77777777" w:rsidR="009C3891" w:rsidRPr="009C3891" w:rsidRDefault="009C3891" w:rsidP="009C3891">
      <w:r w:rsidRPr="009C3891">
        <w:t>The purpose of this Agreement is to define the high-level terms under which the parties will:</w:t>
      </w:r>
    </w:p>
    <w:p w14:paraId="5EA473BB" w14:textId="77777777" w:rsidR="009C3891" w:rsidRPr="009C3891" w:rsidRDefault="009C3891" w:rsidP="009C3891">
      <w:pPr>
        <w:numPr>
          <w:ilvl w:val="0"/>
          <w:numId w:val="3"/>
        </w:numPr>
      </w:pPr>
      <w:r w:rsidRPr="009C3891">
        <w:t>Collaborate on RFP responses</w:t>
      </w:r>
    </w:p>
    <w:p w14:paraId="65F8C7D0" w14:textId="77777777" w:rsidR="009C3891" w:rsidRPr="009C3891" w:rsidRDefault="009C3891" w:rsidP="009C3891">
      <w:pPr>
        <w:numPr>
          <w:ilvl w:val="0"/>
          <w:numId w:val="3"/>
        </w:numPr>
      </w:pPr>
      <w:r w:rsidRPr="009C3891">
        <w:t>Determine respective roles (e.g., Prime/Subcontractor)</w:t>
      </w:r>
    </w:p>
    <w:p w14:paraId="14167292" w14:textId="77777777" w:rsidR="009C3891" w:rsidRPr="009C3891" w:rsidRDefault="009C3891" w:rsidP="009C3891">
      <w:pPr>
        <w:numPr>
          <w:ilvl w:val="0"/>
          <w:numId w:val="3"/>
        </w:numPr>
      </w:pPr>
      <w:r w:rsidRPr="009C3891">
        <w:t>Share technical expertise, past performance, and pricing inputs</w:t>
      </w:r>
    </w:p>
    <w:p w14:paraId="3C36161E" w14:textId="77777777" w:rsidR="009C3891" w:rsidRPr="009C3891" w:rsidRDefault="009C3891" w:rsidP="009C3891">
      <w:pPr>
        <w:numPr>
          <w:ilvl w:val="0"/>
          <w:numId w:val="3"/>
        </w:numPr>
      </w:pPr>
      <w:r w:rsidRPr="009C3891">
        <w:t>Develop and submit compliant, competitive proposals</w:t>
      </w:r>
    </w:p>
    <w:p w14:paraId="01FB56E4" w14:textId="77777777" w:rsidR="009C3891" w:rsidRPr="009C3891" w:rsidRDefault="009C3891" w:rsidP="009C3891">
      <w:r w:rsidRPr="009C3891">
        <w:pict w14:anchorId="6F2C4AFC">
          <v:rect id="_x0000_i1093" style="width:0;height:1.5pt" o:hralign="center" o:hrstd="t" o:hr="t" fillcolor="#a0a0a0" stroked="f"/>
        </w:pict>
      </w:r>
    </w:p>
    <w:p w14:paraId="22412213" w14:textId="77777777" w:rsidR="009C3891" w:rsidRPr="009C3891" w:rsidRDefault="009C3891" w:rsidP="009C3891">
      <w:pPr>
        <w:rPr>
          <w:b/>
          <w:bCs/>
        </w:rPr>
      </w:pPr>
      <w:r w:rsidRPr="009C3891">
        <w:rPr>
          <w:b/>
          <w:bCs/>
        </w:rPr>
        <w:t xml:space="preserve">3. </w:t>
      </w:r>
      <w:proofErr w:type="gramStart"/>
      <w:r w:rsidRPr="009C3891">
        <w:rPr>
          <w:b/>
          <w:bCs/>
        </w:rPr>
        <w:t>Scope of Cooperation</w:t>
      </w:r>
      <w:proofErr w:type="gramEnd"/>
    </w:p>
    <w:p w14:paraId="37C5040E" w14:textId="77777777" w:rsidR="009C3891" w:rsidRPr="009C3891" w:rsidRDefault="009C3891" w:rsidP="009C3891">
      <w:r w:rsidRPr="009C3891">
        <w:t>Each party agrees to:</w:t>
      </w:r>
    </w:p>
    <w:p w14:paraId="1C394CB4" w14:textId="77777777" w:rsidR="009C3891" w:rsidRPr="009C3891" w:rsidRDefault="009C3891" w:rsidP="009C3891">
      <w:pPr>
        <w:numPr>
          <w:ilvl w:val="0"/>
          <w:numId w:val="4"/>
        </w:numPr>
      </w:pPr>
      <w:r w:rsidRPr="009C3891">
        <w:t>Collaborate in good faith to respond to [Insert RFP Name/Number or “future RFPs of mutual interest”]</w:t>
      </w:r>
    </w:p>
    <w:p w14:paraId="5D405108" w14:textId="77777777" w:rsidR="009C3891" w:rsidRPr="009C3891" w:rsidRDefault="009C3891" w:rsidP="009C3891">
      <w:pPr>
        <w:numPr>
          <w:ilvl w:val="0"/>
          <w:numId w:val="4"/>
        </w:numPr>
      </w:pPr>
      <w:r w:rsidRPr="009C3891">
        <w:t>Assign proposal sections (e.g., technical, past performance, pricing) in a timely manner</w:t>
      </w:r>
    </w:p>
    <w:p w14:paraId="0771903A" w14:textId="77777777" w:rsidR="009C3891" w:rsidRPr="009C3891" w:rsidRDefault="009C3891" w:rsidP="009C3891">
      <w:pPr>
        <w:numPr>
          <w:ilvl w:val="0"/>
          <w:numId w:val="4"/>
        </w:numPr>
      </w:pPr>
      <w:r w:rsidRPr="009C3891">
        <w:t>Share relevant documents and data as needed for proposal development</w:t>
      </w:r>
    </w:p>
    <w:p w14:paraId="2AB6BF43" w14:textId="77777777" w:rsidR="009C3891" w:rsidRPr="009C3891" w:rsidRDefault="009C3891" w:rsidP="009C3891">
      <w:pPr>
        <w:numPr>
          <w:ilvl w:val="0"/>
          <w:numId w:val="4"/>
        </w:numPr>
      </w:pPr>
      <w:r w:rsidRPr="009C3891">
        <w:lastRenderedPageBreak/>
        <w:t>Review and approve the final proposal before submission</w:t>
      </w:r>
    </w:p>
    <w:p w14:paraId="3FD43E0A" w14:textId="77777777" w:rsidR="009C3891" w:rsidRPr="009C3891" w:rsidRDefault="009C3891" w:rsidP="009C3891">
      <w:r w:rsidRPr="009C3891">
        <w:rPr>
          <w:i/>
          <w:iCs/>
        </w:rPr>
        <w:t>Note: A more detailed subcontract or statement of work (SOW) will be negotiated if the proposal is awarded.</w:t>
      </w:r>
    </w:p>
    <w:p w14:paraId="4C5CD129" w14:textId="77777777" w:rsidR="009C3891" w:rsidRPr="009C3891" w:rsidRDefault="009C3891" w:rsidP="009C3891">
      <w:r w:rsidRPr="009C3891">
        <w:pict w14:anchorId="11458A07">
          <v:rect id="_x0000_i1094" style="width:0;height:1.5pt" o:hralign="center" o:hrstd="t" o:hr="t" fillcolor="#a0a0a0" stroked="f"/>
        </w:pict>
      </w:r>
    </w:p>
    <w:p w14:paraId="1FD0EF55" w14:textId="77777777" w:rsidR="009C3891" w:rsidRPr="009C3891" w:rsidRDefault="009C3891" w:rsidP="009C3891">
      <w:pPr>
        <w:rPr>
          <w:b/>
          <w:bCs/>
        </w:rPr>
      </w:pPr>
      <w:r w:rsidRPr="009C3891">
        <w:rPr>
          <w:b/>
          <w:bCs/>
        </w:rPr>
        <w:t>4. Exclusivity (Optional)</w:t>
      </w:r>
    </w:p>
    <w:p w14:paraId="2D7A56C3" w14:textId="77777777" w:rsidR="009C3891" w:rsidRPr="009C3891" w:rsidRDefault="009C3891" w:rsidP="009C3891">
      <w:r w:rsidRPr="009C3891">
        <w:t>The parties agree that, for the duration of the proposal preparation period, neither will engage with third-party competitors for the same opportunity without written consent from the other party.</w:t>
      </w:r>
    </w:p>
    <w:p w14:paraId="495F4A3C" w14:textId="77777777" w:rsidR="009C3891" w:rsidRPr="009C3891" w:rsidRDefault="009C3891" w:rsidP="009C3891">
      <w:r w:rsidRPr="009C3891">
        <w:pict w14:anchorId="33CCF859">
          <v:rect id="_x0000_i1095" style="width:0;height:1.5pt" o:hralign="center" o:hrstd="t" o:hr="t" fillcolor="#a0a0a0" stroked="f"/>
        </w:pict>
      </w:r>
    </w:p>
    <w:p w14:paraId="67AFC001" w14:textId="77777777" w:rsidR="009C3891" w:rsidRPr="009C3891" w:rsidRDefault="009C3891" w:rsidP="009C3891">
      <w:pPr>
        <w:rPr>
          <w:b/>
          <w:bCs/>
        </w:rPr>
      </w:pPr>
      <w:r w:rsidRPr="009C3891">
        <w:rPr>
          <w:b/>
          <w:bCs/>
        </w:rPr>
        <w:t>5. Confidentiality</w:t>
      </w:r>
    </w:p>
    <w:p w14:paraId="5C65C8E4" w14:textId="77777777" w:rsidR="009C3891" w:rsidRPr="009C3891" w:rsidRDefault="009C3891" w:rsidP="009C3891">
      <w:r w:rsidRPr="009C3891">
        <w:t>Both parties agree to keep all non-public, proprietary, and confidential information shared under this Agreement secure and not disclose it to any unauthorized third party, during and after the term of this Agreement.</w:t>
      </w:r>
    </w:p>
    <w:p w14:paraId="47D8CD8F" w14:textId="77777777" w:rsidR="009C3891" w:rsidRPr="009C3891" w:rsidRDefault="009C3891" w:rsidP="009C3891">
      <w:r w:rsidRPr="009C3891">
        <w:pict w14:anchorId="596044F3">
          <v:rect id="_x0000_i1096" style="width:0;height:1.5pt" o:hralign="center" o:hrstd="t" o:hr="t" fillcolor="#a0a0a0" stroked="f"/>
        </w:pict>
      </w:r>
    </w:p>
    <w:p w14:paraId="6352D504" w14:textId="77777777" w:rsidR="009C3891" w:rsidRPr="009C3891" w:rsidRDefault="009C3891" w:rsidP="009C3891">
      <w:pPr>
        <w:rPr>
          <w:b/>
          <w:bCs/>
        </w:rPr>
      </w:pPr>
      <w:r w:rsidRPr="009C3891">
        <w:rPr>
          <w:b/>
          <w:bCs/>
        </w:rPr>
        <w:t>6. No Guarantee of Award</w:t>
      </w:r>
    </w:p>
    <w:p w14:paraId="7BC2F422" w14:textId="77777777" w:rsidR="009C3891" w:rsidRPr="009C3891" w:rsidRDefault="009C3891" w:rsidP="009C3891">
      <w:r w:rsidRPr="009C3891">
        <w:t>This Agreement does not guarantee that:</w:t>
      </w:r>
    </w:p>
    <w:p w14:paraId="011CBBF5" w14:textId="77777777" w:rsidR="009C3891" w:rsidRPr="009C3891" w:rsidRDefault="009C3891" w:rsidP="009C3891">
      <w:pPr>
        <w:numPr>
          <w:ilvl w:val="0"/>
          <w:numId w:val="5"/>
        </w:numPr>
      </w:pPr>
      <w:r w:rsidRPr="009C3891">
        <w:t>A proposal will be submitted</w:t>
      </w:r>
    </w:p>
    <w:p w14:paraId="4663665E" w14:textId="77777777" w:rsidR="009C3891" w:rsidRPr="009C3891" w:rsidRDefault="009C3891" w:rsidP="009C3891">
      <w:pPr>
        <w:numPr>
          <w:ilvl w:val="0"/>
          <w:numId w:val="5"/>
        </w:numPr>
      </w:pPr>
      <w:r w:rsidRPr="009C3891">
        <w:t>A contract will be awarded</w:t>
      </w:r>
    </w:p>
    <w:p w14:paraId="6E5AFF1C" w14:textId="77777777" w:rsidR="009C3891" w:rsidRPr="009C3891" w:rsidRDefault="009C3891" w:rsidP="009C3891">
      <w:pPr>
        <w:numPr>
          <w:ilvl w:val="0"/>
          <w:numId w:val="5"/>
        </w:numPr>
      </w:pPr>
      <w:r w:rsidRPr="009C3891">
        <w:t>Any specific amount of work or compensation will be provided</w:t>
      </w:r>
    </w:p>
    <w:p w14:paraId="33F9CE1B" w14:textId="77777777" w:rsidR="009C3891" w:rsidRPr="009C3891" w:rsidRDefault="009C3891" w:rsidP="009C3891">
      <w:r w:rsidRPr="009C3891">
        <w:t>Award of work is contingent on successful selection and subsequent negotiation of a formal agreement.</w:t>
      </w:r>
    </w:p>
    <w:p w14:paraId="1164C23F" w14:textId="77777777" w:rsidR="009C3891" w:rsidRPr="009C3891" w:rsidRDefault="009C3891" w:rsidP="009C3891">
      <w:r w:rsidRPr="009C3891">
        <w:pict w14:anchorId="5D41F737">
          <v:rect id="_x0000_i1097" style="width:0;height:1.5pt" o:hralign="center" o:hrstd="t" o:hr="t" fillcolor="#a0a0a0" stroked="f"/>
        </w:pict>
      </w:r>
    </w:p>
    <w:p w14:paraId="617C9598" w14:textId="77777777" w:rsidR="009C3891" w:rsidRPr="009C3891" w:rsidRDefault="009C3891" w:rsidP="009C3891">
      <w:pPr>
        <w:rPr>
          <w:b/>
          <w:bCs/>
        </w:rPr>
      </w:pPr>
      <w:r w:rsidRPr="009C3891">
        <w:rPr>
          <w:b/>
          <w:bCs/>
        </w:rPr>
        <w:t>7. Revenue or Cost Sharing (Optional)</w:t>
      </w:r>
    </w:p>
    <w:p w14:paraId="0383D698" w14:textId="77777777" w:rsidR="009C3891" w:rsidRPr="009C3891" w:rsidRDefault="009C3891" w:rsidP="009C3891">
      <w:r w:rsidRPr="009C3891">
        <w:t>Revenue or cost-sharing terms, if applicable, will be mutually agreed upon in writing prior to proposal submission or post-award through:</w:t>
      </w:r>
    </w:p>
    <w:p w14:paraId="73CC27AF" w14:textId="77777777" w:rsidR="009C3891" w:rsidRPr="009C3891" w:rsidRDefault="009C3891" w:rsidP="009C3891">
      <w:pPr>
        <w:numPr>
          <w:ilvl w:val="0"/>
          <w:numId w:val="6"/>
        </w:numPr>
      </w:pPr>
      <w:r w:rsidRPr="009C3891">
        <w:t>A subcontractor agreement</w:t>
      </w:r>
    </w:p>
    <w:p w14:paraId="7A1B53B1" w14:textId="77777777" w:rsidR="009C3891" w:rsidRPr="009C3891" w:rsidRDefault="009C3891" w:rsidP="009C3891">
      <w:pPr>
        <w:numPr>
          <w:ilvl w:val="0"/>
          <w:numId w:val="6"/>
        </w:numPr>
      </w:pPr>
      <w:r w:rsidRPr="009C3891">
        <w:t>A joint venture agreement</w:t>
      </w:r>
    </w:p>
    <w:p w14:paraId="05669588" w14:textId="77777777" w:rsidR="009C3891" w:rsidRPr="009C3891" w:rsidRDefault="009C3891" w:rsidP="009C3891">
      <w:pPr>
        <w:numPr>
          <w:ilvl w:val="0"/>
          <w:numId w:val="6"/>
        </w:numPr>
      </w:pPr>
      <w:r w:rsidRPr="009C3891">
        <w:t>A separate revenue share agreement</w:t>
      </w:r>
    </w:p>
    <w:p w14:paraId="4B8328FE" w14:textId="77777777" w:rsidR="009C3891" w:rsidRPr="009C3891" w:rsidRDefault="009C3891" w:rsidP="009C3891">
      <w:r w:rsidRPr="009C3891">
        <w:pict w14:anchorId="46B5EA1F">
          <v:rect id="_x0000_i1098" style="width:0;height:1.5pt" o:hralign="center" o:hrstd="t" o:hr="t" fillcolor="#a0a0a0" stroked="f"/>
        </w:pict>
      </w:r>
    </w:p>
    <w:p w14:paraId="01C88706" w14:textId="77777777" w:rsidR="009C3891" w:rsidRPr="009C3891" w:rsidRDefault="009C3891" w:rsidP="009C3891">
      <w:pPr>
        <w:rPr>
          <w:b/>
          <w:bCs/>
        </w:rPr>
      </w:pPr>
      <w:r w:rsidRPr="009C3891">
        <w:rPr>
          <w:b/>
          <w:bCs/>
        </w:rPr>
        <w:t>8. Intellectual Property</w:t>
      </w:r>
    </w:p>
    <w:p w14:paraId="04F09021" w14:textId="77777777" w:rsidR="009C3891" w:rsidRPr="009C3891" w:rsidRDefault="009C3891" w:rsidP="009C3891">
      <w:r w:rsidRPr="009C3891">
        <w:lastRenderedPageBreak/>
        <w:t>Each party retains ownership of its pre-existing materials and intellectual property. Jointly developed proposal content may be reused for future teaming efforts by mutual consent.</w:t>
      </w:r>
    </w:p>
    <w:p w14:paraId="1BD5F625" w14:textId="77777777" w:rsidR="009C3891" w:rsidRPr="009C3891" w:rsidRDefault="009C3891" w:rsidP="009C3891">
      <w:r w:rsidRPr="009C3891">
        <w:pict w14:anchorId="4BE38BBD">
          <v:rect id="_x0000_i1099" style="width:0;height:1.5pt" o:hralign="center" o:hrstd="t" o:hr="t" fillcolor="#a0a0a0" stroked="f"/>
        </w:pict>
      </w:r>
    </w:p>
    <w:p w14:paraId="7A509DBB" w14:textId="77777777" w:rsidR="009C3891" w:rsidRPr="009C3891" w:rsidRDefault="009C3891" w:rsidP="009C3891">
      <w:pPr>
        <w:rPr>
          <w:b/>
          <w:bCs/>
        </w:rPr>
      </w:pPr>
      <w:r w:rsidRPr="009C3891">
        <w:rPr>
          <w:b/>
          <w:bCs/>
        </w:rPr>
        <w:t>9. Term and Termination</w:t>
      </w:r>
    </w:p>
    <w:p w14:paraId="01BFF7A6" w14:textId="77777777" w:rsidR="009C3891" w:rsidRPr="009C3891" w:rsidRDefault="009C3891" w:rsidP="009C3891">
      <w:r w:rsidRPr="009C3891">
        <w:t>This Agreement will remain in effect until:</w:t>
      </w:r>
    </w:p>
    <w:p w14:paraId="3C8C5BF8" w14:textId="77777777" w:rsidR="009C3891" w:rsidRPr="009C3891" w:rsidRDefault="009C3891" w:rsidP="009C3891">
      <w:pPr>
        <w:numPr>
          <w:ilvl w:val="0"/>
          <w:numId w:val="7"/>
        </w:numPr>
      </w:pPr>
      <w:r w:rsidRPr="009C3891">
        <w:t>The parties mutually agree to terminate</w:t>
      </w:r>
    </w:p>
    <w:p w14:paraId="6FB10991" w14:textId="77777777" w:rsidR="009C3891" w:rsidRPr="009C3891" w:rsidRDefault="009C3891" w:rsidP="009C3891">
      <w:pPr>
        <w:numPr>
          <w:ilvl w:val="0"/>
          <w:numId w:val="7"/>
        </w:numPr>
      </w:pPr>
      <w:r w:rsidRPr="009C3891">
        <w:t>The specific RFP opportunity concludes without award</w:t>
      </w:r>
    </w:p>
    <w:p w14:paraId="75C8F3A9" w14:textId="77777777" w:rsidR="009C3891" w:rsidRPr="009C3891" w:rsidRDefault="009C3891" w:rsidP="009C3891">
      <w:pPr>
        <w:numPr>
          <w:ilvl w:val="0"/>
          <w:numId w:val="7"/>
        </w:numPr>
      </w:pPr>
      <w:r w:rsidRPr="009C3891">
        <w:t>Superseded by a more formal agreement post-award</w:t>
      </w:r>
    </w:p>
    <w:p w14:paraId="3938A17E" w14:textId="77777777" w:rsidR="009C3891" w:rsidRPr="009C3891" w:rsidRDefault="009C3891" w:rsidP="009C3891">
      <w:r w:rsidRPr="009C3891">
        <w:t>Either party may terminate this Agreement with written notice.</w:t>
      </w:r>
    </w:p>
    <w:p w14:paraId="4C98256E" w14:textId="77777777" w:rsidR="009C3891" w:rsidRPr="009C3891" w:rsidRDefault="009C3891" w:rsidP="009C3891">
      <w:r w:rsidRPr="009C3891">
        <w:pict w14:anchorId="7374C1C0">
          <v:rect id="_x0000_i1100" style="width:0;height:1.5pt" o:hralign="center" o:hrstd="t" o:hr="t" fillcolor="#a0a0a0" stroked="f"/>
        </w:pict>
      </w:r>
    </w:p>
    <w:p w14:paraId="03E0D1D2" w14:textId="77777777" w:rsidR="009C3891" w:rsidRPr="009C3891" w:rsidRDefault="009C3891" w:rsidP="009C3891">
      <w:pPr>
        <w:rPr>
          <w:b/>
          <w:bCs/>
        </w:rPr>
      </w:pPr>
      <w:r w:rsidRPr="009C3891">
        <w:rPr>
          <w:b/>
          <w:bCs/>
        </w:rPr>
        <w:t>10. Dispute Resolution</w:t>
      </w:r>
    </w:p>
    <w:p w14:paraId="62DE0522" w14:textId="77777777" w:rsidR="009C3891" w:rsidRPr="009C3891" w:rsidRDefault="009C3891" w:rsidP="009C3891">
      <w:r w:rsidRPr="009C3891">
        <w:t>Disputes arising from this Agreement will be resolved through good faith discussions. If unresolved, parties agree to consider mediation or arbitration before pursuing legal action.</w:t>
      </w:r>
    </w:p>
    <w:p w14:paraId="7A77CAC1" w14:textId="77777777" w:rsidR="009C3891" w:rsidRPr="009C3891" w:rsidRDefault="009C3891" w:rsidP="009C3891">
      <w:r w:rsidRPr="009C3891">
        <w:pict w14:anchorId="6139D8C3">
          <v:rect id="_x0000_i1101" style="width:0;height:1.5pt" o:hralign="center" o:hrstd="t" o:hr="t" fillcolor="#a0a0a0" stroked="f"/>
        </w:pict>
      </w:r>
    </w:p>
    <w:p w14:paraId="60AA5369" w14:textId="77777777" w:rsidR="009C3891" w:rsidRPr="009C3891" w:rsidRDefault="009C3891" w:rsidP="009C3891">
      <w:pPr>
        <w:rPr>
          <w:b/>
          <w:bCs/>
        </w:rPr>
      </w:pPr>
      <w:r w:rsidRPr="009C3891">
        <w:rPr>
          <w:b/>
          <w:bCs/>
        </w:rPr>
        <w:t>11. Signatures</w:t>
      </w:r>
    </w:p>
    <w:p w14:paraId="014EC262" w14:textId="77777777" w:rsidR="009C3891" w:rsidRPr="009C3891" w:rsidRDefault="009C3891" w:rsidP="009C3891">
      <w:r w:rsidRPr="009C3891">
        <w:rPr>
          <w:b/>
          <w:bCs/>
        </w:rPr>
        <w:t>Prime Contractor</w:t>
      </w:r>
      <w:r w:rsidRPr="009C3891">
        <w:br/>
        <w:t>Name: ___________________________</w:t>
      </w:r>
      <w:r w:rsidRPr="009C3891">
        <w:br/>
        <w:t>Title: ____________________________</w:t>
      </w:r>
      <w:r w:rsidRPr="009C3891">
        <w:br/>
        <w:t>Signature: ________________________</w:t>
      </w:r>
      <w:r w:rsidRPr="009C3891">
        <w:br/>
        <w:t>Date: ____________________________</w:t>
      </w:r>
    </w:p>
    <w:p w14:paraId="4583D7E8" w14:textId="77777777" w:rsidR="009C3891" w:rsidRPr="009C3891" w:rsidRDefault="009C3891" w:rsidP="009C3891">
      <w:r w:rsidRPr="009C3891">
        <w:rPr>
          <w:b/>
          <w:bCs/>
        </w:rPr>
        <w:t>Teaming Partner</w:t>
      </w:r>
      <w:r w:rsidRPr="009C3891">
        <w:br/>
        <w:t>Name: ___________________________</w:t>
      </w:r>
      <w:r w:rsidRPr="009C3891">
        <w:br/>
        <w:t>Title: ____________________________</w:t>
      </w:r>
      <w:r w:rsidRPr="009C3891">
        <w:br/>
        <w:t>Signature: ________________________</w:t>
      </w:r>
      <w:r w:rsidRPr="009C3891">
        <w:br/>
        <w:t>Date: ____________________________</w:t>
      </w:r>
    </w:p>
    <w:p w14:paraId="7C60012F" w14:textId="77777777" w:rsidR="007E2B4E" w:rsidRDefault="007E2B4E"/>
    <w:sectPr w:rsidR="007E2B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FD53" w14:textId="77777777" w:rsidR="008203B8" w:rsidRDefault="008203B8" w:rsidP="009C3891">
      <w:pPr>
        <w:spacing w:after="0" w:line="240" w:lineRule="auto"/>
      </w:pPr>
      <w:r>
        <w:separator/>
      </w:r>
    </w:p>
  </w:endnote>
  <w:endnote w:type="continuationSeparator" w:id="0">
    <w:p w14:paraId="0718FC51" w14:textId="77777777" w:rsidR="008203B8" w:rsidRDefault="008203B8" w:rsidP="009C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48C7" w14:textId="77777777" w:rsidR="009C3891" w:rsidRDefault="009C3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06F8" w14:textId="77777777" w:rsidR="009C3891" w:rsidRDefault="009C3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3E3B" w14:textId="77777777" w:rsidR="009C3891" w:rsidRDefault="009C3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5327" w14:textId="77777777" w:rsidR="008203B8" w:rsidRDefault="008203B8" w:rsidP="009C3891">
      <w:pPr>
        <w:spacing w:after="0" w:line="240" w:lineRule="auto"/>
      </w:pPr>
      <w:r>
        <w:separator/>
      </w:r>
    </w:p>
  </w:footnote>
  <w:footnote w:type="continuationSeparator" w:id="0">
    <w:p w14:paraId="0F732636" w14:textId="77777777" w:rsidR="008203B8" w:rsidRDefault="008203B8" w:rsidP="009C3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5C60" w14:textId="256B08AB" w:rsidR="009C3891" w:rsidRDefault="009C3891">
    <w:pPr>
      <w:pStyle w:val="Header"/>
    </w:pPr>
    <w:r>
      <w:rPr>
        <w:noProof/>
      </w:rPr>
      <w:pict w14:anchorId="7EE4A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84110" o:spid="_x0000_s1029"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entury Gothic&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A777" w14:textId="3F3CF5F8" w:rsidR="009C3891" w:rsidRDefault="009C3891">
    <w:pPr>
      <w:pStyle w:val="Header"/>
    </w:pPr>
    <w:r>
      <w:rPr>
        <w:noProof/>
      </w:rPr>
      <w:pict w14:anchorId="5B07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84111" o:spid="_x0000_s1030"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entury Gothic&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8D80" w14:textId="4E3BD180" w:rsidR="009C3891" w:rsidRDefault="009C3891">
    <w:pPr>
      <w:pStyle w:val="Header"/>
    </w:pPr>
    <w:r>
      <w:rPr>
        <w:noProof/>
      </w:rPr>
      <w:pict w14:anchorId="556CE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84109" o:spid="_x0000_s1028"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entury Gothic&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75B"/>
    <w:multiLevelType w:val="multilevel"/>
    <w:tmpl w:val="318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83F88"/>
    <w:multiLevelType w:val="multilevel"/>
    <w:tmpl w:val="56AC70D6"/>
    <w:styleLink w:val="SOPMANUAL"/>
    <w:lvl w:ilvl="0">
      <w:start w:val="1"/>
      <w:numFmt w:val="decimal"/>
      <w:pStyle w:val="Heading1"/>
      <w:lvlText w:val="%1)"/>
      <w:lvlJc w:val="left"/>
      <w:pPr>
        <w:ind w:left="360" w:hanging="360"/>
      </w:pPr>
      <w:rPr>
        <w:rFonts w:ascii="Century Gothic" w:hAnsi="Century Gothic" w:hint="default"/>
        <w:sz w:val="22"/>
      </w:rPr>
    </w:lvl>
    <w:lvl w:ilvl="1">
      <w:start w:val="1"/>
      <w:numFmt w:val="decimal"/>
      <w:pStyle w:val="Heading2"/>
      <w:lvlText w:val="%1.%2, 1.2"/>
      <w:lvlJc w:val="left"/>
      <w:pPr>
        <w:ind w:left="720" w:hanging="360"/>
      </w:pPr>
      <w:rPr>
        <w:rFonts w:hint="default"/>
      </w:rPr>
    </w:lvl>
    <w:lvl w:ilvl="2">
      <w:start w:val="1"/>
      <w:numFmt w:val="upperLetter"/>
      <w:pStyle w:val="Heading3"/>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F56308"/>
    <w:multiLevelType w:val="multilevel"/>
    <w:tmpl w:val="E9C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B3E70"/>
    <w:multiLevelType w:val="multilevel"/>
    <w:tmpl w:val="3BB8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F4506"/>
    <w:multiLevelType w:val="multilevel"/>
    <w:tmpl w:val="899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9407F"/>
    <w:multiLevelType w:val="multilevel"/>
    <w:tmpl w:val="38A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039A4"/>
    <w:multiLevelType w:val="multilevel"/>
    <w:tmpl w:val="024A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83305">
    <w:abstractNumId w:val="1"/>
  </w:num>
  <w:num w:numId="2" w16cid:durableId="1811046209">
    <w:abstractNumId w:val="2"/>
  </w:num>
  <w:num w:numId="3" w16cid:durableId="8258911">
    <w:abstractNumId w:val="6"/>
  </w:num>
  <w:num w:numId="4" w16cid:durableId="679501318">
    <w:abstractNumId w:val="3"/>
  </w:num>
  <w:num w:numId="5" w16cid:durableId="659120271">
    <w:abstractNumId w:val="5"/>
  </w:num>
  <w:num w:numId="6" w16cid:durableId="1349913652">
    <w:abstractNumId w:val="0"/>
  </w:num>
  <w:num w:numId="7" w16cid:durableId="155558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91"/>
    <w:rsid w:val="000403DB"/>
    <w:rsid w:val="001C43F9"/>
    <w:rsid w:val="00545F38"/>
    <w:rsid w:val="00603444"/>
    <w:rsid w:val="007C2A84"/>
    <w:rsid w:val="007E2B4E"/>
    <w:rsid w:val="008203B8"/>
    <w:rsid w:val="009A781A"/>
    <w:rsid w:val="009C3891"/>
    <w:rsid w:val="00F65ECF"/>
    <w:rsid w:val="00F7023C"/>
    <w:rsid w:val="00FC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2020"/>
  <w15:chartTrackingRefBased/>
  <w15:docId w15:val="{DC150A1D-0F5F-4A23-BF01-A0F5A5E2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84"/>
  </w:style>
  <w:style w:type="paragraph" w:styleId="Heading1">
    <w:name w:val="heading 1"/>
    <w:basedOn w:val="Normal"/>
    <w:next w:val="Normal"/>
    <w:link w:val="Heading1Char"/>
    <w:autoRedefine/>
    <w:uiPriority w:val="9"/>
    <w:qFormat/>
    <w:rsid w:val="00FC2B10"/>
    <w:pPr>
      <w:keepNext/>
      <w:keepLines/>
      <w:numPr>
        <w:numId w:val="1"/>
      </w:numPr>
      <w:spacing w:before="360" w:after="80" w:line="278" w:lineRule="auto"/>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FC2B10"/>
    <w:pPr>
      <w:keepNext/>
      <w:keepLines/>
      <w:numPr>
        <w:ilvl w:val="1"/>
        <w:numId w:val="1"/>
      </w:numPr>
      <w:spacing w:before="160" w:after="80" w:line="278" w:lineRule="auto"/>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7C2A84"/>
    <w:pPr>
      <w:keepNext/>
      <w:keepLines/>
      <w:numPr>
        <w:ilvl w:val="2"/>
        <w:numId w:val="1"/>
      </w:numPr>
      <w:spacing w:before="40" w:after="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8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autoRedefine/>
    <w:uiPriority w:val="9"/>
    <w:unhideWhenUsed/>
    <w:qFormat/>
    <w:rsid w:val="007C2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8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38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38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38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C2A84"/>
    <w:rPr>
      <w:rFonts w:ascii="Century Gothic" w:hAnsi="Century Gothic"/>
      <w:i/>
      <w:iCs/>
      <w:color w:val="404040" w:themeColor="text1" w:themeTint="BF"/>
    </w:rPr>
  </w:style>
  <w:style w:type="paragraph" w:styleId="Title">
    <w:name w:val="Title"/>
    <w:basedOn w:val="Normal"/>
    <w:next w:val="Normal"/>
    <w:link w:val="TitleChar"/>
    <w:autoRedefine/>
    <w:uiPriority w:val="10"/>
    <w:qFormat/>
    <w:rsid w:val="007C2A84"/>
    <w:pPr>
      <w:spacing w:after="8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7C2A84"/>
    <w:rPr>
      <w:rFonts w:eastAsiaTheme="majorEastAsia" w:cstheme="majorBidi"/>
      <w:spacing w:val="-10"/>
      <w:kern w:val="28"/>
      <w:sz w:val="28"/>
      <w:szCs w:val="56"/>
    </w:rPr>
  </w:style>
  <w:style w:type="character" w:customStyle="1" w:styleId="Heading1Char">
    <w:name w:val="Heading 1 Char"/>
    <w:basedOn w:val="DefaultParagraphFont"/>
    <w:link w:val="Heading1"/>
    <w:uiPriority w:val="9"/>
    <w:rsid w:val="00FC2B10"/>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FC2B10"/>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7C2A84"/>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rsid w:val="007C2A84"/>
    <w:rPr>
      <w:rFonts w:eastAsiaTheme="majorEastAsia" w:cstheme="majorBidi"/>
      <w:color w:val="0F4761" w:themeColor="accent1" w:themeShade="BF"/>
    </w:rPr>
  </w:style>
  <w:style w:type="numbering" w:customStyle="1" w:styleId="SOPMANUAL">
    <w:name w:val="SOP MANUAL"/>
    <w:uiPriority w:val="99"/>
    <w:rsid w:val="00FC2B10"/>
    <w:pPr>
      <w:numPr>
        <w:numId w:val="1"/>
      </w:numPr>
    </w:pPr>
  </w:style>
  <w:style w:type="character" w:customStyle="1" w:styleId="Heading4Char">
    <w:name w:val="Heading 4 Char"/>
    <w:basedOn w:val="DefaultParagraphFont"/>
    <w:link w:val="Heading4"/>
    <w:uiPriority w:val="9"/>
    <w:semiHidden/>
    <w:rsid w:val="009C3891"/>
    <w:rPr>
      <w:rFonts w:asciiTheme="minorHAnsi" w:eastAsiaTheme="majorEastAsia" w:hAnsiTheme="minorHAnsi" w:cstheme="majorBidi"/>
      <w:i/>
      <w:iCs/>
      <w:color w:val="0F4761" w:themeColor="accent1" w:themeShade="BF"/>
    </w:rPr>
  </w:style>
  <w:style w:type="character" w:customStyle="1" w:styleId="Heading6Char">
    <w:name w:val="Heading 6 Char"/>
    <w:basedOn w:val="DefaultParagraphFont"/>
    <w:link w:val="Heading6"/>
    <w:uiPriority w:val="9"/>
    <w:semiHidden/>
    <w:rsid w:val="009C38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38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38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3891"/>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C38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3891"/>
    <w:pPr>
      <w:spacing w:before="160"/>
      <w:jc w:val="center"/>
    </w:pPr>
    <w:rPr>
      <w:i/>
      <w:iCs/>
      <w:color w:val="404040" w:themeColor="text1" w:themeTint="BF"/>
    </w:rPr>
  </w:style>
  <w:style w:type="character" w:customStyle="1" w:styleId="QuoteChar">
    <w:name w:val="Quote Char"/>
    <w:basedOn w:val="DefaultParagraphFont"/>
    <w:link w:val="Quote"/>
    <w:uiPriority w:val="29"/>
    <w:rsid w:val="009C3891"/>
    <w:rPr>
      <w:i/>
      <w:iCs/>
      <w:color w:val="404040" w:themeColor="text1" w:themeTint="BF"/>
    </w:rPr>
  </w:style>
  <w:style w:type="paragraph" w:styleId="ListParagraph">
    <w:name w:val="List Paragraph"/>
    <w:basedOn w:val="Normal"/>
    <w:uiPriority w:val="34"/>
    <w:qFormat/>
    <w:rsid w:val="009C3891"/>
    <w:pPr>
      <w:ind w:left="720"/>
      <w:contextualSpacing/>
    </w:pPr>
  </w:style>
  <w:style w:type="character" w:styleId="IntenseEmphasis">
    <w:name w:val="Intense Emphasis"/>
    <w:basedOn w:val="DefaultParagraphFont"/>
    <w:uiPriority w:val="21"/>
    <w:qFormat/>
    <w:rsid w:val="009C3891"/>
    <w:rPr>
      <w:i/>
      <w:iCs/>
      <w:color w:val="0F4761" w:themeColor="accent1" w:themeShade="BF"/>
    </w:rPr>
  </w:style>
  <w:style w:type="paragraph" w:styleId="IntenseQuote">
    <w:name w:val="Intense Quote"/>
    <w:basedOn w:val="Normal"/>
    <w:next w:val="Normal"/>
    <w:link w:val="IntenseQuoteChar"/>
    <w:uiPriority w:val="30"/>
    <w:qFormat/>
    <w:rsid w:val="009C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891"/>
    <w:rPr>
      <w:i/>
      <w:iCs/>
      <w:color w:val="0F4761" w:themeColor="accent1" w:themeShade="BF"/>
    </w:rPr>
  </w:style>
  <w:style w:type="character" w:styleId="IntenseReference">
    <w:name w:val="Intense Reference"/>
    <w:basedOn w:val="DefaultParagraphFont"/>
    <w:uiPriority w:val="32"/>
    <w:qFormat/>
    <w:rsid w:val="009C3891"/>
    <w:rPr>
      <w:b/>
      <w:bCs/>
      <w:smallCaps/>
      <w:color w:val="0F4761" w:themeColor="accent1" w:themeShade="BF"/>
      <w:spacing w:val="5"/>
    </w:rPr>
  </w:style>
  <w:style w:type="paragraph" w:styleId="Header">
    <w:name w:val="header"/>
    <w:basedOn w:val="Normal"/>
    <w:link w:val="HeaderChar"/>
    <w:uiPriority w:val="99"/>
    <w:unhideWhenUsed/>
    <w:rsid w:val="009C3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891"/>
  </w:style>
  <w:style w:type="paragraph" w:styleId="Footer">
    <w:name w:val="footer"/>
    <w:basedOn w:val="Normal"/>
    <w:link w:val="FooterChar"/>
    <w:uiPriority w:val="99"/>
    <w:unhideWhenUsed/>
    <w:rsid w:val="009C3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801472">
      <w:bodyDiv w:val="1"/>
      <w:marLeft w:val="0"/>
      <w:marRight w:val="0"/>
      <w:marTop w:val="0"/>
      <w:marBottom w:val="0"/>
      <w:divBdr>
        <w:top w:val="none" w:sz="0" w:space="0" w:color="auto"/>
        <w:left w:val="none" w:sz="0" w:space="0" w:color="auto"/>
        <w:bottom w:val="none" w:sz="0" w:space="0" w:color="auto"/>
        <w:right w:val="none" w:sz="0" w:space="0" w:color="auto"/>
      </w:divBdr>
      <w:divsChild>
        <w:div w:id="77197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919481">
      <w:bodyDiv w:val="1"/>
      <w:marLeft w:val="0"/>
      <w:marRight w:val="0"/>
      <w:marTop w:val="0"/>
      <w:marBottom w:val="0"/>
      <w:divBdr>
        <w:top w:val="none" w:sz="0" w:space="0" w:color="auto"/>
        <w:left w:val="none" w:sz="0" w:space="0" w:color="auto"/>
        <w:bottom w:val="none" w:sz="0" w:space="0" w:color="auto"/>
        <w:right w:val="none" w:sz="0" w:space="0" w:color="auto"/>
      </w:divBdr>
      <w:divsChild>
        <w:div w:id="202134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Nichols</dc:creator>
  <cp:keywords/>
  <dc:description/>
  <cp:lastModifiedBy>Stacy Nichols</cp:lastModifiedBy>
  <cp:revision>1</cp:revision>
  <dcterms:created xsi:type="dcterms:W3CDTF">2025-06-16T21:11:00Z</dcterms:created>
  <dcterms:modified xsi:type="dcterms:W3CDTF">2025-06-16T21:14:00Z</dcterms:modified>
</cp:coreProperties>
</file>